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7E7" w:rsidRPr="00A25F66" w:rsidRDefault="00A877E7" w:rsidP="00A25F66">
      <w:pPr>
        <w:jc w:val="center"/>
        <w:rPr>
          <w:sz w:val="32"/>
          <w:szCs w:val="32"/>
        </w:rPr>
      </w:pPr>
      <w:r w:rsidRPr="00A25F66">
        <w:rPr>
          <w:sz w:val="32"/>
          <w:szCs w:val="32"/>
        </w:rPr>
        <w:t>Meu Coração é Todo de Deus</w:t>
      </w:r>
      <w:bookmarkStart w:id="0" w:name="_GoBack"/>
      <w:bookmarkEnd w:id="0"/>
    </w:p>
    <w:p w:rsidR="00A877E7" w:rsidRPr="00A877E7" w:rsidRDefault="00A877E7" w:rsidP="00A25F66">
      <w:pPr>
        <w:jc w:val="both"/>
        <w:rPr>
          <w:sz w:val="28"/>
          <w:szCs w:val="28"/>
        </w:rPr>
      </w:pPr>
    </w:p>
    <w:p w:rsidR="00A877E7" w:rsidRPr="00A877E7" w:rsidRDefault="00A877E7" w:rsidP="00A25F66">
      <w:pPr>
        <w:jc w:val="both"/>
        <w:rPr>
          <w:sz w:val="28"/>
          <w:szCs w:val="28"/>
        </w:rPr>
      </w:pPr>
      <w:r w:rsidRPr="00A25F66">
        <w:rPr>
          <w:b/>
          <w:sz w:val="28"/>
          <w:szCs w:val="28"/>
        </w:rPr>
        <w:t>Versículo chave:</w:t>
      </w:r>
      <w:r w:rsidRPr="00A877E7">
        <w:rPr>
          <w:sz w:val="28"/>
          <w:szCs w:val="28"/>
        </w:rPr>
        <w:t xml:space="preserve"> “Não participem das obras infrutíferas das trevas; antes, entendam e </w:t>
      </w:r>
      <w:proofErr w:type="gramStart"/>
      <w:r w:rsidRPr="00A877E7">
        <w:rPr>
          <w:sz w:val="28"/>
          <w:szCs w:val="28"/>
        </w:rPr>
        <w:t>mostrem elas</w:t>
      </w:r>
      <w:proofErr w:type="gramEnd"/>
      <w:r w:rsidRPr="00A877E7">
        <w:rPr>
          <w:sz w:val="28"/>
          <w:szCs w:val="28"/>
        </w:rPr>
        <w:t xml:space="preserve"> com clareza”. </w:t>
      </w:r>
      <w:r w:rsidRPr="00A25F66">
        <w:rPr>
          <w:b/>
          <w:i/>
          <w:sz w:val="28"/>
          <w:szCs w:val="28"/>
        </w:rPr>
        <w:t xml:space="preserve">Efésios </w:t>
      </w:r>
      <w:proofErr w:type="gramStart"/>
      <w:r w:rsidRPr="00A25F66">
        <w:rPr>
          <w:b/>
          <w:i/>
          <w:sz w:val="28"/>
          <w:szCs w:val="28"/>
        </w:rPr>
        <w:t>5:11</w:t>
      </w:r>
      <w:proofErr w:type="gramEnd"/>
    </w:p>
    <w:p w:rsidR="00A877E7" w:rsidRPr="00A877E7" w:rsidRDefault="00A877E7" w:rsidP="00A25F66">
      <w:pPr>
        <w:jc w:val="both"/>
        <w:rPr>
          <w:sz w:val="28"/>
          <w:szCs w:val="28"/>
        </w:rPr>
      </w:pPr>
      <w:r w:rsidRPr="00A877E7">
        <w:rPr>
          <w:sz w:val="28"/>
          <w:szCs w:val="28"/>
        </w:rPr>
        <w:t>Oi, amiguinho! Você sabia que o mês de junho está chegando? E o que acontece em quase todas as escolas? As festas juninas! Mas será que a gente pode dançar quadrilha? As festas juninas parecem tão legais, com músicas, danças e comidinhas gostosas, não é mesmo?</w:t>
      </w:r>
    </w:p>
    <w:p w:rsidR="00A877E7" w:rsidRPr="00A877E7" w:rsidRDefault="00A877E7" w:rsidP="00A25F66">
      <w:pPr>
        <w:jc w:val="both"/>
        <w:rPr>
          <w:sz w:val="28"/>
          <w:szCs w:val="28"/>
        </w:rPr>
      </w:pPr>
      <w:r w:rsidRPr="00A877E7">
        <w:rPr>
          <w:sz w:val="28"/>
          <w:szCs w:val="28"/>
        </w:rPr>
        <w:t>Muitas crianças querem participar dessas festas, escolher um par e dançar quadrilha. Mas tem uma coisa importante que não podemos esquecer: nosso coração tem um dono. E ele é todo de Deus.</w:t>
      </w:r>
    </w:p>
    <w:p w:rsidR="00A877E7" w:rsidRPr="00A877E7" w:rsidRDefault="00A877E7" w:rsidP="00A25F66">
      <w:pPr>
        <w:jc w:val="both"/>
        <w:rPr>
          <w:sz w:val="28"/>
          <w:szCs w:val="28"/>
        </w:rPr>
      </w:pPr>
      <w:r w:rsidRPr="00A877E7">
        <w:rPr>
          <w:sz w:val="28"/>
          <w:szCs w:val="28"/>
        </w:rPr>
        <w:t>Você deve estar se perguntando: "O que tem a ver meu coração ser de Deus e as festas juninas na escola?" Vamos entender juntos! A Bíblia nos diz que devemos adorar somente o Deus verdadeiro. Quem concorda?</w:t>
      </w:r>
    </w:p>
    <w:p w:rsidR="00A877E7" w:rsidRPr="00A877E7" w:rsidRDefault="00A877E7" w:rsidP="00A25F66">
      <w:pPr>
        <w:jc w:val="both"/>
        <w:rPr>
          <w:sz w:val="28"/>
          <w:szCs w:val="28"/>
        </w:rPr>
      </w:pPr>
      <w:r w:rsidRPr="00A877E7">
        <w:rPr>
          <w:sz w:val="28"/>
          <w:szCs w:val="28"/>
        </w:rPr>
        <w:t xml:space="preserve">Então, podemos participar apenas de festas onde se adora o Deus verdadeiro. As festas juninas, mesmo que pareçam divertidas, não são dedicadas ao Deus verdadeiro. Elas são em honra a três santos: São Pedro, Santo Antônio e São João. A Bíblia diz que essas festas não agradam a Deus, e nós não queremos fazer nada que deixe o coração de Deus triste, certo? Nosso coração </w:t>
      </w:r>
      <w:proofErr w:type="gramStart"/>
      <w:r w:rsidRPr="00A877E7">
        <w:rPr>
          <w:sz w:val="28"/>
          <w:szCs w:val="28"/>
        </w:rPr>
        <w:t>é</w:t>
      </w:r>
      <w:proofErr w:type="gramEnd"/>
      <w:r w:rsidRPr="00A877E7">
        <w:rPr>
          <w:sz w:val="28"/>
          <w:szCs w:val="28"/>
        </w:rPr>
        <w:t xml:space="preserve"> inteiramente Dele!</w:t>
      </w:r>
    </w:p>
    <w:p w:rsidR="00A877E7" w:rsidRPr="00A877E7" w:rsidRDefault="00A877E7" w:rsidP="00A25F66">
      <w:pPr>
        <w:jc w:val="both"/>
        <w:rPr>
          <w:sz w:val="28"/>
          <w:szCs w:val="28"/>
        </w:rPr>
      </w:pPr>
      <w:r w:rsidRPr="00A877E7">
        <w:rPr>
          <w:sz w:val="28"/>
          <w:szCs w:val="28"/>
        </w:rPr>
        <w:t xml:space="preserve">Mas você pode estar pensando: "E as comidinhas gostosas das festas juninas?" Isso só aumenta o problema. A Bíblia nos ensina a não comer coisas oferecidas em adoração a outros deuses, para não confundir ou machucar </w:t>
      </w:r>
      <w:r>
        <w:rPr>
          <w:sz w:val="28"/>
          <w:szCs w:val="28"/>
        </w:rPr>
        <w:t>os que não são tão maduros na fé</w:t>
      </w:r>
      <w:r w:rsidRPr="00A877E7">
        <w:rPr>
          <w:sz w:val="28"/>
          <w:szCs w:val="28"/>
        </w:rPr>
        <w:t>. Devemos sempre escolher obedecer à Palavra de Deus. (</w:t>
      </w:r>
      <w:proofErr w:type="gramStart"/>
      <w:r w:rsidRPr="00A877E7">
        <w:rPr>
          <w:sz w:val="28"/>
          <w:szCs w:val="28"/>
        </w:rPr>
        <w:t>1</w:t>
      </w:r>
      <w:proofErr w:type="gramEnd"/>
      <w:r w:rsidRPr="00A877E7">
        <w:rPr>
          <w:sz w:val="28"/>
          <w:szCs w:val="28"/>
        </w:rPr>
        <w:t xml:space="preserve"> Coríntios 8:8-9)</w:t>
      </w:r>
    </w:p>
    <w:p w:rsidR="007F0B57" w:rsidRDefault="00A25F66" w:rsidP="00A25F66">
      <w:pPr>
        <w:jc w:val="both"/>
        <w:rPr>
          <w:sz w:val="28"/>
          <w:szCs w:val="28"/>
        </w:rPr>
      </w:pPr>
      <w:r w:rsidRPr="00A25F66">
        <w:rPr>
          <w:b/>
          <w:sz w:val="28"/>
          <w:szCs w:val="28"/>
        </w:rPr>
        <w:t>Conclusão:</w:t>
      </w:r>
      <w:r>
        <w:rPr>
          <w:sz w:val="28"/>
          <w:szCs w:val="28"/>
        </w:rPr>
        <w:t xml:space="preserve"> </w:t>
      </w:r>
      <w:r w:rsidR="00A877E7" w:rsidRPr="00A877E7">
        <w:rPr>
          <w:sz w:val="28"/>
          <w:szCs w:val="28"/>
        </w:rPr>
        <w:t>Então, se a mamãe ou o papai disserem que você não deve participar da festa, não fique triste. Eles estão te ajudando a servir a Deus de um jeito mais puro e verdadeiro. Você vai ser muito feliz se, a vida toda, lembrar que seu coração já tem um dono: ele é todo de Deus.</w:t>
      </w:r>
    </w:p>
    <w:p w:rsidR="00BC7F36" w:rsidRPr="00BC7F36" w:rsidRDefault="007C54C4" w:rsidP="00A25F66">
      <w:pPr>
        <w:spacing w:after="0" w:line="240" w:lineRule="auto"/>
        <w:jc w:val="both"/>
        <w:rPr>
          <w:sz w:val="28"/>
          <w:szCs w:val="28"/>
        </w:rPr>
      </w:pPr>
      <w:r w:rsidRPr="00A25F66">
        <w:rPr>
          <w:b/>
          <w:sz w:val="28"/>
          <w:szCs w:val="28"/>
        </w:rPr>
        <w:t>P</w:t>
      </w:r>
      <w:r w:rsidR="00BC7F36" w:rsidRPr="00A25F66">
        <w:rPr>
          <w:b/>
          <w:sz w:val="28"/>
          <w:szCs w:val="28"/>
        </w:rPr>
        <w:t>erguntas:</w:t>
      </w:r>
    </w:p>
    <w:p w:rsidR="00BC7F36" w:rsidRPr="00BC7F36" w:rsidRDefault="00BC7F36" w:rsidP="00A25F66">
      <w:pPr>
        <w:spacing w:after="0" w:line="240" w:lineRule="auto"/>
        <w:jc w:val="both"/>
        <w:rPr>
          <w:sz w:val="28"/>
          <w:szCs w:val="28"/>
        </w:rPr>
      </w:pPr>
      <w:r w:rsidRPr="00BC7F36">
        <w:rPr>
          <w:sz w:val="28"/>
          <w:szCs w:val="28"/>
        </w:rPr>
        <w:t>Por que nosso coração é todo de Deus?</w:t>
      </w:r>
    </w:p>
    <w:p w:rsidR="00BC7F36" w:rsidRPr="00BC7F36" w:rsidRDefault="00A25F66" w:rsidP="00A25F6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C7F36" w:rsidRPr="00BC7F36">
        <w:rPr>
          <w:sz w:val="28"/>
          <w:szCs w:val="28"/>
        </w:rPr>
        <w:t>Quais são os três santos que as festas juninas homenageiam?</w:t>
      </w:r>
    </w:p>
    <w:p w:rsidR="00BC7F36" w:rsidRPr="00BC7F36" w:rsidRDefault="00A25F66" w:rsidP="00A25F6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C7F36" w:rsidRPr="00BC7F36">
        <w:rPr>
          <w:sz w:val="28"/>
          <w:szCs w:val="28"/>
        </w:rPr>
        <w:t>O que a Bíblia diz sobre comer alimentos oferecidos em adoração a outros deuses?</w:t>
      </w:r>
    </w:p>
    <w:p w:rsidR="00BC7F36" w:rsidRPr="00BC7F36" w:rsidRDefault="00BC7F36" w:rsidP="00BC7F36">
      <w:pPr>
        <w:rPr>
          <w:sz w:val="28"/>
          <w:szCs w:val="28"/>
        </w:rPr>
      </w:pPr>
    </w:p>
    <w:p w:rsidR="00BC7F36" w:rsidRPr="00A877E7" w:rsidRDefault="00BC7F36" w:rsidP="00A877E7">
      <w:pPr>
        <w:rPr>
          <w:sz w:val="28"/>
          <w:szCs w:val="28"/>
        </w:rPr>
      </w:pPr>
    </w:p>
    <w:sectPr w:rsidR="00BC7F36" w:rsidRPr="00A877E7" w:rsidSect="00A877E7">
      <w:headerReference w:type="default" r:id="rId7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0CB" w:rsidRDefault="00B200CB" w:rsidP="00A25F66">
      <w:pPr>
        <w:spacing w:after="0" w:line="240" w:lineRule="auto"/>
      </w:pPr>
      <w:r>
        <w:separator/>
      </w:r>
    </w:p>
  </w:endnote>
  <w:endnote w:type="continuationSeparator" w:id="0">
    <w:p w:rsidR="00B200CB" w:rsidRDefault="00B200CB" w:rsidP="00A25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0CB" w:rsidRDefault="00B200CB" w:rsidP="00A25F66">
      <w:pPr>
        <w:spacing w:after="0" w:line="240" w:lineRule="auto"/>
      </w:pPr>
      <w:r>
        <w:separator/>
      </w:r>
    </w:p>
  </w:footnote>
  <w:footnote w:type="continuationSeparator" w:id="0">
    <w:p w:rsidR="00B200CB" w:rsidRDefault="00B200CB" w:rsidP="00A25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F66" w:rsidRDefault="002D01F1" w:rsidP="002D01F1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1524000" cy="49784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mmigo kids transparen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9083" cy="499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</w:t>
    </w:r>
    <w:r w:rsidRPr="002D01F1">
      <w:rPr>
        <w:sz w:val="32"/>
        <w:szCs w:val="32"/>
      </w:rPr>
      <w:t>www.ammigokids.com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E7"/>
    <w:rsid w:val="00107FD4"/>
    <w:rsid w:val="002D01F1"/>
    <w:rsid w:val="007C54C4"/>
    <w:rsid w:val="007F0B57"/>
    <w:rsid w:val="00A25F66"/>
    <w:rsid w:val="00A877E7"/>
    <w:rsid w:val="00B200CB"/>
    <w:rsid w:val="00BC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25F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25F66"/>
  </w:style>
  <w:style w:type="paragraph" w:styleId="Rodap">
    <w:name w:val="footer"/>
    <w:basedOn w:val="Normal"/>
    <w:link w:val="RodapChar"/>
    <w:uiPriority w:val="99"/>
    <w:unhideWhenUsed/>
    <w:rsid w:val="00A25F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25F66"/>
  </w:style>
  <w:style w:type="paragraph" w:styleId="Textodebalo">
    <w:name w:val="Balloon Text"/>
    <w:basedOn w:val="Normal"/>
    <w:link w:val="TextodebaloChar"/>
    <w:uiPriority w:val="99"/>
    <w:semiHidden/>
    <w:unhideWhenUsed/>
    <w:rsid w:val="002D0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D01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25F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25F66"/>
  </w:style>
  <w:style w:type="paragraph" w:styleId="Rodap">
    <w:name w:val="footer"/>
    <w:basedOn w:val="Normal"/>
    <w:link w:val="RodapChar"/>
    <w:uiPriority w:val="99"/>
    <w:unhideWhenUsed/>
    <w:rsid w:val="00A25F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25F66"/>
  </w:style>
  <w:style w:type="paragraph" w:styleId="Textodebalo">
    <w:name w:val="Balloon Text"/>
    <w:basedOn w:val="Normal"/>
    <w:link w:val="TextodebaloChar"/>
    <w:uiPriority w:val="99"/>
    <w:semiHidden/>
    <w:unhideWhenUsed/>
    <w:rsid w:val="002D0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D01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9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0140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966041313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94970268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8159977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06163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05600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089645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00873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2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2095783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ADENEIR SOUSA DE OLIVEIRA</dc:creator>
  <cp:lastModifiedBy>ADENEIR SOUSA DE OLIVEIRA</cp:lastModifiedBy>
  <cp:revision>2</cp:revision>
  <cp:lastPrinted>2024-05-28T18:27:00Z</cp:lastPrinted>
  <dcterms:created xsi:type="dcterms:W3CDTF">2024-05-28T18:28:00Z</dcterms:created>
  <dcterms:modified xsi:type="dcterms:W3CDTF">2024-05-28T18:28:00Z</dcterms:modified>
</cp:coreProperties>
</file>